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55" w:rsidRPr="00AB1755" w:rsidRDefault="00AB1755" w:rsidP="00AB1755">
      <w:pPr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1755">
        <w:rPr>
          <w:rFonts w:ascii="Times New Roman" w:eastAsia="Times New Roman" w:hAnsi="Times New Roman" w:cs="Times New Roman"/>
          <w:bCs/>
          <w:sz w:val="20"/>
          <w:szCs w:val="20"/>
        </w:rPr>
        <w:t xml:space="preserve">Показатели </w:t>
      </w:r>
      <w:proofErr w:type="gramStart"/>
      <w:r w:rsidRPr="00AB1755">
        <w:rPr>
          <w:rFonts w:ascii="Times New Roman" w:eastAsia="Times New Roman" w:hAnsi="Times New Roman" w:cs="Times New Roman"/>
          <w:bCs/>
          <w:sz w:val="20"/>
          <w:szCs w:val="20"/>
        </w:rPr>
        <w:t>оценки качества условий осуществления образовательной деятельности</w:t>
      </w:r>
      <w:proofErr w:type="gramEnd"/>
    </w:p>
    <w:p w:rsidR="00AB1755" w:rsidRPr="00AB1755" w:rsidRDefault="00AB1755" w:rsidP="00AB1755">
      <w:pPr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pPr w:leftFromText="180" w:rightFromText="180" w:vertAnchor="text" w:tblpX="-919" w:tblpY="1"/>
        <w:tblOverlap w:val="never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4"/>
        <w:gridCol w:w="1979"/>
        <w:gridCol w:w="1530"/>
        <w:gridCol w:w="2127"/>
        <w:gridCol w:w="2126"/>
        <w:gridCol w:w="1134"/>
        <w:gridCol w:w="1418"/>
      </w:tblGrid>
      <w:tr w:rsidR="00AB1755" w:rsidRPr="00AB1755" w:rsidTr="007A5A20">
        <w:trPr>
          <w:trHeight w:val="20"/>
          <w:tblHeader/>
        </w:trPr>
        <w:tc>
          <w:tcPr>
            <w:tcW w:w="534" w:type="dxa"/>
            <w:vAlign w:val="center"/>
          </w:tcPr>
          <w:p w:rsidR="00AB1755" w:rsidRPr="00AB1755" w:rsidRDefault="00AB1755" w:rsidP="007A5A2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13" w:type="dxa"/>
            <w:gridSpan w:val="2"/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оценки качества</w:t>
            </w:r>
          </w:p>
        </w:tc>
        <w:tc>
          <w:tcPr>
            <w:tcW w:w="1530" w:type="dxa"/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Коэффициент значимости</w:t>
            </w: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показателей оценки качества</w:t>
            </w:r>
          </w:p>
        </w:tc>
        <w:tc>
          <w:tcPr>
            <w:tcW w:w="2127" w:type="dxa"/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Параметры показателя оценки качества, подлежащие оценке</w:t>
            </w:r>
          </w:p>
        </w:tc>
        <w:tc>
          <w:tcPr>
            <w:tcW w:w="2126" w:type="dxa"/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Индикаторы параметров показателей оценки качества</w:t>
            </w:r>
          </w:p>
        </w:tc>
        <w:tc>
          <w:tcPr>
            <w:tcW w:w="1134" w:type="dxa"/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параметров в баллах</w:t>
            </w:r>
          </w:p>
        </w:tc>
        <w:tc>
          <w:tcPr>
            <w:tcW w:w="1418" w:type="dxa"/>
            <w:vAlign w:val="center"/>
          </w:tcPr>
          <w:p w:rsidR="00AB1755" w:rsidRPr="00AB1755" w:rsidRDefault="00AB1755" w:rsidP="007A5A20">
            <w:pPr>
              <w:ind w:left="-10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значение показателей в баллах</w:t>
            </w:r>
          </w:p>
        </w:tc>
      </w:tr>
      <w:tr w:rsidR="00AB1755" w:rsidRPr="00AB1755" w:rsidTr="007A5A20">
        <w:trPr>
          <w:trHeight w:val="20"/>
        </w:trPr>
        <w:tc>
          <w:tcPr>
            <w:tcW w:w="534" w:type="dxa"/>
            <w:vAlign w:val="center"/>
          </w:tcPr>
          <w:p w:rsidR="00AB1755" w:rsidRPr="00AB1755" w:rsidRDefault="00AB1755" w:rsidP="007A5A2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48" w:type="dxa"/>
            <w:gridSpan w:val="7"/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Показатели, характеризующие критерий «Открытость и доступность информации об организации»</w:t>
            </w:r>
          </w:p>
        </w:tc>
      </w:tr>
      <w:tr w:rsidR="00AB1755" w:rsidRPr="00AB1755" w:rsidTr="007A5A20">
        <w:trPr>
          <w:trHeight w:val="20"/>
        </w:trPr>
        <w:tc>
          <w:tcPr>
            <w:tcW w:w="534" w:type="dxa"/>
            <w:vMerge w:val="restart"/>
            <w:vAlign w:val="center"/>
          </w:tcPr>
          <w:p w:rsidR="00AB1755" w:rsidRPr="00AB1755" w:rsidRDefault="00AB1755" w:rsidP="007A5A2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013" w:type="dxa"/>
            <w:gridSpan w:val="2"/>
            <w:vMerge w:val="restart"/>
            <w:vAlign w:val="center"/>
          </w:tcPr>
          <w:p w:rsidR="00AB1755" w:rsidRPr="00AB1755" w:rsidRDefault="00AB1755" w:rsidP="00AB1755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20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AB1755" w:rsidRPr="00AB1755" w:rsidRDefault="00AB1755" w:rsidP="00AB1755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20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на информационных стендах в помещении образовательной организации (в соответствии со статьей 29 Федерального закона от 29 декабря 2012 года № 273-ФЗ «Об образовании в Российской Федерации»),</w:t>
            </w:r>
          </w:p>
          <w:p w:rsidR="00AB1755" w:rsidRPr="00AB1755" w:rsidRDefault="00AB1755" w:rsidP="007A5A20">
            <w:pPr>
              <w:ind w:firstLine="2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на официальных сайтах образовательной организации в информационно-телекоммуникационной сети «Интернет» (в соответствии со статьей 29 Федерального закона от 29 декабря 2012 года № 273-ФЗ «Об образовании в Российской Федерации»)</w:t>
            </w:r>
          </w:p>
        </w:tc>
        <w:tc>
          <w:tcPr>
            <w:tcW w:w="1530" w:type="dxa"/>
            <w:vMerge w:val="restart"/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127" w:type="dxa"/>
            <w:vMerge w:val="restart"/>
            <w:vAlign w:val="center"/>
          </w:tcPr>
          <w:p w:rsidR="00AB1755" w:rsidRPr="00AB1755" w:rsidRDefault="00AB1755" w:rsidP="00AB1755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20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1.1.1. Соответствие </w:t>
            </w: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информации о деятельности образовательной организации, размещенной на информационных стендах в помещении образовательной организации, перечню информации и требованиям к ней, установленным нормативными правовыми актами</w:t>
            </w:r>
          </w:p>
        </w:tc>
        <w:tc>
          <w:tcPr>
            <w:tcW w:w="2126" w:type="dxa"/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- отсутствует информация о деятельности образовательной организации</w:t>
            </w:r>
          </w:p>
        </w:tc>
        <w:tc>
          <w:tcPr>
            <w:tcW w:w="1134" w:type="dxa"/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418" w:type="dxa"/>
            <w:vMerge w:val="restart"/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755" w:rsidRPr="00AB1755" w:rsidTr="007A5A20">
        <w:trPr>
          <w:trHeight w:val="657"/>
        </w:trPr>
        <w:tc>
          <w:tcPr>
            <w:tcW w:w="534" w:type="dxa"/>
            <w:vMerge/>
            <w:vAlign w:val="center"/>
          </w:tcPr>
          <w:p w:rsidR="00AB1755" w:rsidRPr="00AB1755" w:rsidRDefault="00AB1755" w:rsidP="007A5A2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- количество материалов, размещенных на информационных стендах в помещении образовательной организации по отношению к количеству материалов, размещение которых установлено нормативными правовыми актами</w:t>
            </w:r>
          </w:p>
        </w:tc>
        <w:tc>
          <w:tcPr>
            <w:tcW w:w="1134" w:type="dxa"/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1-100 баллов</w:t>
            </w:r>
          </w:p>
        </w:tc>
        <w:tc>
          <w:tcPr>
            <w:tcW w:w="1418" w:type="dxa"/>
            <w:vMerge/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755" w:rsidRPr="00AB1755" w:rsidTr="007A5A20">
        <w:trPr>
          <w:trHeight w:val="20"/>
        </w:trPr>
        <w:tc>
          <w:tcPr>
            <w:tcW w:w="534" w:type="dxa"/>
            <w:vMerge/>
            <w:vAlign w:val="center"/>
          </w:tcPr>
          <w:p w:rsidR="00AB1755" w:rsidRPr="00AB1755" w:rsidRDefault="00AB1755" w:rsidP="007A5A2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1.1.2. Соответствие информации о деятельности образовательной организации, размещенной на официальном сайте организации </w:t>
            </w: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информационно-телекоммуникационной сети «Интернет»</w:t>
            </w: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, ее содержанию и порядку (форме), установленным нормативными правовыми актами</w:t>
            </w:r>
          </w:p>
        </w:tc>
        <w:tc>
          <w:tcPr>
            <w:tcW w:w="2126" w:type="dxa"/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- отсутствует информация о деятельности образовательной организации на ее официальном сайте</w:t>
            </w:r>
          </w:p>
        </w:tc>
        <w:tc>
          <w:tcPr>
            <w:tcW w:w="1134" w:type="dxa"/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418" w:type="dxa"/>
            <w:vMerge/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755" w:rsidRPr="00AB1755" w:rsidTr="007A5A20">
        <w:trPr>
          <w:trHeight w:val="20"/>
        </w:trPr>
        <w:tc>
          <w:tcPr>
            <w:tcW w:w="534" w:type="dxa"/>
            <w:vMerge/>
            <w:vAlign w:val="center"/>
          </w:tcPr>
          <w:p w:rsidR="00AB1755" w:rsidRPr="00AB1755" w:rsidRDefault="00AB1755" w:rsidP="007A5A2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- количество материалов, размещенных на официальном сайте образовательной организации по отношению к количеству материалов, размещение которых установлено нормативными правовыми актами</w:t>
            </w:r>
          </w:p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1-100 баллов</w:t>
            </w:r>
          </w:p>
        </w:tc>
        <w:tc>
          <w:tcPr>
            <w:tcW w:w="1418" w:type="dxa"/>
            <w:vMerge/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755" w:rsidRPr="00AB1755" w:rsidTr="007A5A20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AB1755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20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Обеспечение на официальном сайте </w:t>
            </w: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образовательной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AB1755" w:rsidRPr="00AB1755" w:rsidRDefault="00AB1755" w:rsidP="00AB1755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20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телефона,</w:t>
            </w:r>
          </w:p>
          <w:p w:rsidR="00AB1755" w:rsidRPr="00AB1755" w:rsidRDefault="00AB1755" w:rsidP="00AB1755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20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электронной почты,</w:t>
            </w:r>
          </w:p>
          <w:p w:rsidR="00AB1755" w:rsidRPr="00AB1755" w:rsidRDefault="00AB1755" w:rsidP="00AB1755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20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электронных сервисов (форма для подачи электронного обращения/ жалобы/предложения; раздел «Часто задаваемые вопросы»; получение консультации по оказываемым услугам и пр.);</w:t>
            </w:r>
          </w:p>
          <w:p w:rsidR="00AB1755" w:rsidRPr="00AB1755" w:rsidRDefault="00AB1755" w:rsidP="007A5A20">
            <w:pPr>
              <w:ind w:firstLine="2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обеспечение технической возможности выражения участниками образовательных отношений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AB1755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1.2.1. Наличие и функционирование</w:t>
            </w: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</w:t>
            </w: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официальном сайте образовательной организации следующих дистанционных способов обратной связи и взаимодействия с получателями услуг:</w:t>
            </w:r>
          </w:p>
          <w:p w:rsidR="00AB1755" w:rsidRPr="00AB1755" w:rsidRDefault="00AB1755" w:rsidP="00AB1755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телефона,</w:t>
            </w:r>
          </w:p>
          <w:p w:rsidR="00AB1755" w:rsidRPr="00AB1755" w:rsidRDefault="00AB1755" w:rsidP="00AB1755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электронной почты,</w:t>
            </w:r>
          </w:p>
          <w:p w:rsidR="00AB1755" w:rsidRPr="00AB1755" w:rsidRDefault="00AB1755" w:rsidP="00AB1755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электронных сервисов (форма для подачи электронного обращения/жалобы/предложения; раздел «Часто задаваемые вопросы»; получение консультации по оказываемым услугам и пр.);</w:t>
            </w:r>
          </w:p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обеспечение технической возможности выражения участниками образовательных отношений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отсутствуют или не функционируют </w:t>
            </w: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дистанционные способы взаимодействия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 баллов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755" w:rsidRPr="00AB1755" w:rsidTr="007A5A20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наличие и функционирование дистанционных способов взаимодействия (от одного до трех способов включительно)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по 30 баллов за каждый способ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755" w:rsidRPr="00AB1755" w:rsidTr="007A5A20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- в наличии и функционируют более трех дистанционных способов взаимодействия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755" w:rsidRPr="00AB1755" w:rsidTr="007A5A20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Доля участников образовательных отношений, удовлетворенных открытостью, полнотой и доступностью информации о деятельности образовательной организации, размещенной на информационных стендах, на сайте в информационно-телекоммуникационной сети «Интернет» (</w:t>
            </w:r>
            <w:proofErr w:type="gramStart"/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% </w:t>
            </w:r>
            <w:proofErr w:type="gramStart"/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</w:t>
            </w:r>
            <w:proofErr w:type="gramEnd"/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общего числа опрошенных </w:t>
            </w: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получателей услуг)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1.3.1.Удовлетворенность </w:t>
            </w: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открытостью, полнотой и доступностью информации о деятельности образовательной организации, размещенной на информационных стендах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число получателей услуг, удовлетворенных </w:t>
            </w: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открытостью, полнотой и доступностью информации о деятельности образовательной организации, размещенной на информационных стендах</w:t>
            </w: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образовательной организации по отношению к числу опрошенных получателей услуг, ответивших на соответствующий </w:t>
            </w: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вопрос анкеты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0-100 баллов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755" w:rsidRPr="00AB1755" w:rsidTr="007A5A20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1.3.2. Удовлетворенность </w:t>
            </w: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открытостью, полнотой и доступностью информации о деятельности образовательной организации</w:t>
            </w: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, размещенной на официальном сайте образовательной организации в сети «Интернет»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число получателей услуг, удовлетворенных </w:t>
            </w: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открытостью, полнотой и доступностью информации о деятельности образовательной организации</w:t>
            </w: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, размещенной на официальном сайте образовательной организации в сети «Интернет», по отношению к числу опрошенных получателей услуг, ответивших на соответствующий вопрос анкеты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0-100 баллов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755" w:rsidRPr="00AB1755" w:rsidTr="007A5A20">
        <w:trPr>
          <w:trHeight w:val="20"/>
        </w:trPr>
        <w:tc>
          <w:tcPr>
            <w:tcW w:w="25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критерию 1 «</w:t>
            </w:r>
            <w:r w:rsidRPr="00AB1755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Открытость и доступность информации об организации</w:t>
            </w: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 (К</w:t>
            </w:r>
            <w:proofErr w:type="gramStart"/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1</w:t>
            </w:r>
            <w:proofErr w:type="gramEnd"/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755" w:rsidRPr="00AB1755" w:rsidTr="007A5A20">
        <w:trPr>
          <w:trHeight w:val="2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Показатели, характеризующие критерий «</w:t>
            </w: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Комфортность условий предоставления услуг»</w:t>
            </w:r>
          </w:p>
        </w:tc>
      </w:tr>
      <w:tr w:rsidR="00AB1755" w:rsidRPr="00AB1755" w:rsidTr="007A5A20">
        <w:trPr>
          <w:trHeight w:val="2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AB1755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20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в образовательной организации комфортных условий для предоставления образовательных услуг:</w:t>
            </w:r>
          </w:p>
          <w:p w:rsidR="00AB1755" w:rsidRPr="00AB1755" w:rsidRDefault="00AB1755" w:rsidP="00AB1755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20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наличие комфортной зоны отдыха (ожидания), оборудованной соответствующей мебелью;</w:t>
            </w:r>
          </w:p>
          <w:p w:rsidR="00AB1755" w:rsidRPr="00AB1755" w:rsidRDefault="00AB1755" w:rsidP="00AB1755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20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наличие и понятность навигации внутри образовательной организации;</w:t>
            </w:r>
          </w:p>
          <w:p w:rsidR="00AB1755" w:rsidRPr="00AB1755" w:rsidRDefault="00AB1755" w:rsidP="00AB1755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20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доступность питьевой воды;</w:t>
            </w:r>
          </w:p>
          <w:p w:rsidR="00AB1755" w:rsidRPr="00AB1755" w:rsidRDefault="00AB1755" w:rsidP="00AB1755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20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наличие и доступность санитарно-гигиенических помещений;</w:t>
            </w:r>
          </w:p>
          <w:p w:rsidR="00AB1755" w:rsidRPr="00AB1755" w:rsidRDefault="00AB1755" w:rsidP="007A5A20">
            <w:pPr>
              <w:ind w:firstLine="2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санитарное состояние </w:t>
            </w: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помещений образовательной организации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AB1755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6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2.1.1. Наличие </w:t>
            </w: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образовательной организации комфортных условий для предоставления образовательных услуг:</w:t>
            </w:r>
          </w:p>
          <w:p w:rsidR="00AB1755" w:rsidRPr="00AB1755" w:rsidRDefault="00AB1755" w:rsidP="00AB1755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6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наличие комфортной зоны отдыха (ожидания), оборудованной соответствующей мебелью,</w:t>
            </w:r>
          </w:p>
          <w:p w:rsidR="00AB1755" w:rsidRPr="00AB1755" w:rsidRDefault="00AB1755" w:rsidP="00AB1755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6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наличие и понятность навигации внутри образовательной организации;</w:t>
            </w:r>
          </w:p>
          <w:p w:rsidR="00AB1755" w:rsidRPr="00AB1755" w:rsidRDefault="00AB1755" w:rsidP="00AB1755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6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доступность питьевой воды;</w:t>
            </w:r>
          </w:p>
          <w:p w:rsidR="00AB1755" w:rsidRPr="00AB1755" w:rsidRDefault="00AB1755" w:rsidP="00AB1755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6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наличие и доступность санитарно-гигиенических помещений; </w:t>
            </w:r>
          </w:p>
          <w:p w:rsidR="00AB1755" w:rsidRPr="00AB1755" w:rsidRDefault="00AB1755" w:rsidP="007A5A20">
            <w:pPr>
              <w:ind w:firstLine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санитарное состояние помещений образовательной </w:t>
            </w: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организации (чистота помещений, наличие мыла, воды, туалетной бумаги и пр.)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отсутствуют комфортные условия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755" w:rsidRPr="00AB1755" w:rsidTr="007A5A20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наличие каждого из комфортных условий для предоставления услуг (от одного до четырех)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по 20 баллов за каждое условие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755" w:rsidRPr="00AB1755" w:rsidTr="007A5A20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наличие пяти и более комфортных условий для предоставления услуг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755" w:rsidRPr="00AB1755" w:rsidTr="007A5A20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наличие </w:t>
            </w: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возможности развития творческих способностей и интересов обучающихся, включая их участие в конкурсах и олимпиадах (в том числе </w:t>
            </w:r>
            <w:proofErr w:type="gramStart"/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</w:t>
            </w:r>
            <w:proofErr w:type="gramEnd"/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всероссийских и международных) - </w:t>
            </w: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одного до четырех условий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20 баллов за каждое условие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755" w:rsidRPr="00AB1755" w:rsidTr="007A5A20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наличие </w:t>
            </w: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мероприятиях, и других массовых мероприятиях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755" w:rsidRPr="00AB1755" w:rsidTr="007A5A20">
        <w:trPr>
          <w:trHeight w:val="2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Доля получателей образовательных услуг, удовлетворенных комфортностью условий предоставления услуг (</w:t>
            </w:r>
            <w:proofErr w:type="gramStart"/>
            <w:r w:rsidRPr="00AB1755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в</w:t>
            </w:r>
            <w:proofErr w:type="gramEnd"/>
            <w:r w:rsidRPr="00AB1755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 xml:space="preserve"> % </w:t>
            </w:r>
            <w:proofErr w:type="gramStart"/>
            <w:r w:rsidRPr="00AB1755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от</w:t>
            </w:r>
            <w:proofErr w:type="gramEnd"/>
            <w:r w:rsidRPr="00AB1755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 xml:space="preserve"> общего числа опрошенных получателей услуг)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2.3.1.Удовлетворенность </w:t>
            </w: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комфортностью предоставления услуг образовательной организацией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число получателей услуг, удовлетворенных </w:t>
            </w: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комфортностью предоставления услуг образовательной организацией по отношению к числу опрошенных </w:t>
            </w: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получателей услуг</w:t>
            </w: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ответивших на данный вопрос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0-100 баллов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755" w:rsidRPr="00AB1755" w:rsidTr="007A5A20">
        <w:trPr>
          <w:trHeight w:val="20"/>
        </w:trPr>
        <w:tc>
          <w:tcPr>
            <w:tcW w:w="25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критерию 2 «</w:t>
            </w:r>
            <w:r w:rsidRPr="00AB1755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Комфортность условий предоставления услуг</w:t>
            </w: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 (К</w:t>
            </w:r>
            <w:proofErr w:type="gramStart"/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755" w:rsidRPr="00AB1755" w:rsidTr="007A5A20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1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Показатели, характеризующие критерий «</w:t>
            </w:r>
            <w:r w:rsidRPr="00AB1755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Доступность услуг для инвалидов»</w:t>
            </w:r>
          </w:p>
        </w:tc>
      </w:tr>
      <w:tr w:rsidR="00AB1755" w:rsidRPr="00AB1755" w:rsidTr="007A5A20">
        <w:trPr>
          <w:trHeight w:val="20"/>
        </w:trPr>
        <w:tc>
          <w:tcPr>
            <w:tcW w:w="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AB1755">
            <w:pPr>
              <w:numPr>
                <w:ilvl w:val="0"/>
                <w:numId w:val="1"/>
              </w:numPr>
              <w:tabs>
                <w:tab w:val="clear" w:pos="432"/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Оборудование территории, прилегающей к образовательной организации, и ее помещений с учетом доступности для инвалидов:</w:t>
            </w:r>
          </w:p>
          <w:p w:rsidR="00AB1755" w:rsidRPr="00AB1755" w:rsidRDefault="00AB1755" w:rsidP="00AB1755">
            <w:pPr>
              <w:numPr>
                <w:ilvl w:val="0"/>
                <w:numId w:val="1"/>
              </w:numPr>
              <w:tabs>
                <w:tab w:val="clear" w:pos="432"/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- оборудование входных групп пандусами/подъемными платформами;</w:t>
            </w:r>
          </w:p>
          <w:p w:rsidR="00AB1755" w:rsidRPr="00AB1755" w:rsidRDefault="00AB1755" w:rsidP="00AB1755">
            <w:pPr>
              <w:numPr>
                <w:ilvl w:val="0"/>
                <w:numId w:val="1"/>
              </w:numPr>
              <w:tabs>
                <w:tab w:val="clear" w:pos="432"/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 xml:space="preserve">- наличие </w:t>
            </w:r>
            <w:r w:rsidRPr="00AB1755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lastRenderedPageBreak/>
              <w:t>выделенных стоянок для автотранспортных средств инвалидов;</w:t>
            </w:r>
          </w:p>
          <w:p w:rsidR="00AB1755" w:rsidRPr="00AB1755" w:rsidRDefault="00AB1755" w:rsidP="00AB1755">
            <w:pPr>
              <w:numPr>
                <w:ilvl w:val="0"/>
                <w:numId w:val="1"/>
              </w:numPr>
              <w:tabs>
                <w:tab w:val="clear" w:pos="432"/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- наличие адаптированных лифтов, поручней, расширенных дверных проемов;</w:t>
            </w:r>
          </w:p>
          <w:p w:rsidR="00AB1755" w:rsidRPr="00AB1755" w:rsidRDefault="00AB1755" w:rsidP="00AB1755">
            <w:pPr>
              <w:numPr>
                <w:ilvl w:val="0"/>
                <w:numId w:val="1"/>
              </w:numPr>
              <w:tabs>
                <w:tab w:val="clear" w:pos="432"/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- наличие сменных кресел-колясок,</w:t>
            </w:r>
          </w:p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AB1755">
            <w:pPr>
              <w:numPr>
                <w:ilvl w:val="0"/>
                <w:numId w:val="1"/>
              </w:numPr>
              <w:tabs>
                <w:tab w:val="clear" w:pos="432"/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3.1.1. Наличие на </w:t>
            </w:r>
            <w:r w:rsidRPr="00AB1755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территории, прилегающей к образовательной организации, и в ее помещениях условий доступности для инвалидов:</w:t>
            </w:r>
          </w:p>
          <w:p w:rsidR="00AB1755" w:rsidRPr="00AB1755" w:rsidRDefault="00AB1755" w:rsidP="00AB1755">
            <w:pPr>
              <w:numPr>
                <w:ilvl w:val="0"/>
                <w:numId w:val="1"/>
              </w:numPr>
              <w:tabs>
                <w:tab w:val="clear" w:pos="432"/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- оборудование входных групп пандусами/подъемными платформами;</w:t>
            </w:r>
          </w:p>
          <w:p w:rsidR="00AB1755" w:rsidRPr="00AB1755" w:rsidRDefault="00AB1755" w:rsidP="00AB1755">
            <w:pPr>
              <w:numPr>
                <w:ilvl w:val="0"/>
                <w:numId w:val="1"/>
              </w:numPr>
              <w:tabs>
                <w:tab w:val="clear" w:pos="432"/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 xml:space="preserve">- наличие выделенных </w:t>
            </w:r>
            <w:r w:rsidRPr="00AB1755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lastRenderedPageBreak/>
              <w:t>стоянок для автотранспортных средств инвалидов;</w:t>
            </w:r>
          </w:p>
          <w:p w:rsidR="00AB1755" w:rsidRPr="00AB1755" w:rsidRDefault="00AB1755" w:rsidP="00AB1755">
            <w:pPr>
              <w:numPr>
                <w:ilvl w:val="0"/>
                <w:numId w:val="1"/>
              </w:numPr>
              <w:tabs>
                <w:tab w:val="clear" w:pos="432"/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- наличие адаптированных лифтов, поручней, расширенных дверных проемов;</w:t>
            </w:r>
          </w:p>
          <w:p w:rsidR="00AB1755" w:rsidRPr="00AB1755" w:rsidRDefault="00AB1755" w:rsidP="00AB1755">
            <w:pPr>
              <w:numPr>
                <w:ilvl w:val="0"/>
                <w:numId w:val="1"/>
              </w:numPr>
              <w:tabs>
                <w:tab w:val="clear" w:pos="432"/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- наличие сменных кресел-колясок,</w:t>
            </w:r>
          </w:p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отсутствуют условия доступности для инвалидов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755" w:rsidRPr="00AB1755" w:rsidTr="007A5A20">
        <w:trPr>
          <w:trHeight w:val="2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наличие каждого из условий доступности для инвалидов (от одного до четырех)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по 20 баллов за каждое условие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755" w:rsidRPr="00AB1755" w:rsidTr="007A5A20">
        <w:trPr>
          <w:trHeight w:val="2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наличие пяти и более условий доступности для </w:t>
            </w: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инвалидов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 баллов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755" w:rsidRPr="00AB1755" w:rsidTr="00FD4943">
        <w:trPr>
          <w:trHeight w:val="6086"/>
        </w:trPr>
        <w:tc>
          <w:tcPr>
            <w:tcW w:w="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AB1755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28" w:firstLine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в образовательной организации условий доступности, позволяющих инвалидам получать образовательные услуги наравне с другими:</w:t>
            </w:r>
          </w:p>
          <w:p w:rsidR="00AB1755" w:rsidRPr="00AB1755" w:rsidRDefault="00AB1755" w:rsidP="00AB1755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28" w:firstLine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  <w:p w:rsidR="00AB1755" w:rsidRPr="00AB1755" w:rsidRDefault="00AB1755" w:rsidP="00AB1755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28" w:firstLine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AB1755" w:rsidRPr="00AB1755" w:rsidRDefault="00AB1755" w:rsidP="00AB1755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28" w:firstLine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сурдопереводчика</w:t>
            </w:r>
            <w:proofErr w:type="spellEnd"/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тифлосурдопереводчика</w:t>
            </w:r>
            <w:proofErr w:type="spellEnd"/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);</w:t>
            </w:r>
          </w:p>
          <w:p w:rsidR="00AB1755" w:rsidRPr="00AB1755" w:rsidRDefault="00AB1755" w:rsidP="00AB1755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28" w:firstLine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наличие альтернативной версии официального сайта организации в сети «Интернет» для инвалидов по зрению;</w:t>
            </w:r>
          </w:p>
          <w:p w:rsidR="00AB1755" w:rsidRPr="00AB1755" w:rsidRDefault="00AB1755" w:rsidP="00AB1755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28" w:firstLine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помощь, оказываемая работниками </w:t>
            </w: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образовательной организации, прошедшими необходимое обучение (инструктирование) по сопровождению инвалидов в помещении организации;</w:t>
            </w:r>
          </w:p>
          <w:p w:rsidR="00AB1755" w:rsidRPr="00AB1755" w:rsidRDefault="00AB1755" w:rsidP="007A5A20">
            <w:pPr>
              <w:ind w:left="28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AB1755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6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3.2.1. Наличие </w:t>
            </w: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образовательной организации условий доступности, позволяющих инвалидам получать образовательные услуги наравне с другими:</w:t>
            </w:r>
          </w:p>
          <w:p w:rsidR="00AB1755" w:rsidRPr="00AB1755" w:rsidRDefault="00AB1755" w:rsidP="00AB1755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6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  <w:p w:rsidR="00AB1755" w:rsidRPr="00AB1755" w:rsidRDefault="00AB1755" w:rsidP="00AB1755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6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AB1755" w:rsidRPr="00AB1755" w:rsidRDefault="00AB1755" w:rsidP="00AB1755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6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сурдопереводчика</w:t>
            </w:r>
            <w:proofErr w:type="spellEnd"/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тифлосурдопереводчика</w:t>
            </w:r>
            <w:proofErr w:type="spellEnd"/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);</w:t>
            </w:r>
          </w:p>
          <w:p w:rsidR="00AB1755" w:rsidRPr="00AB1755" w:rsidRDefault="00AB1755" w:rsidP="00AB1755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6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наличие альтернативной версии официального сайта организации в сети «Интернет» для инвалидов по зрению;</w:t>
            </w:r>
          </w:p>
          <w:p w:rsidR="00AB1755" w:rsidRPr="00AB1755" w:rsidRDefault="00AB1755" w:rsidP="00AB1755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6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помощь, оказываемая работниками образовательной организации, прошедшими необходимое обучение (инструктирование) </w:t>
            </w: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по сопровождению инвалидов в помещении организации;</w:t>
            </w:r>
          </w:p>
          <w:p w:rsidR="00AB1755" w:rsidRPr="00AB1755" w:rsidRDefault="00AB1755" w:rsidP="007A5A20">
            <w:pPr>
              <w:ind w:firstLine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755" w:rsidRPr="00AB1755" w:rsidTr="007A5A20">
        <w:trPr>
          <w:trHeight w:val="2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наличие каждого из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по 20 баллов за каждое условие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755" w:rsidRPr="00AB1755" w:rsidTr="007A5A20">
        <w:trPr>
          <w:trHeight w:val="2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наличие пяти и более условий доступности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755" w:rsidRPr="00AB1755" w:rsidTr="007A5A20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Доля получателей образовательных услуг, удовлетворенных доступностью образовательных услуг для инвалидов (</w:t>
            </w:r>
            <w:proofErr w:type="gramStart"/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% </w:t>
            </w:r>
            <w:proofErr w:type="gramStart"/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</w:t>
            </w:r>
            <w:proofErr w:type="gramEnd"/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3.3.1.Удовлетворенность получателей</w:t>
            </w:r>
            <w:r w:rsidRPr="00AB17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образовательных услуг доступностью образовательных услуг для инвалидов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- число получателей услуг-инвалидов, удовлетворенных доступностью услуг для инвалидов по отношению к числу опрошенных получателей услуг- инвалидов, ответивших на соответствующий вопрос анкеты*</w:t>
            </w:r>
          </w:p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* В случае</w:t>
            </w:r>
            <w:proofErr w:type="gramStart"/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если в образовательной организации в течение отчетного периода отсутствуют получатели </w:t>
            </w:r>
            <w:proofErr w:type="spellStart"/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услуг-инвалиды</w:t>
            </w:r>
            <w:proofErr w:type="spellEnd"/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оценка удовлетворенности условиями доступности услуг для инвалидов проводится с привлечением </w:t>
            </w: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независимых внешних экспертов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0-100 баллов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755" w:rsidRPr="00AB1755" w:rsidTr="007A5A20">
        <w:trPr>
          <w:trHeight w:val="20"/>
        </w:trPr>
        <w:tc>
          <w:tcPr>
            <w:tcW w:w="25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по критерию 3 </w:t>
            </w: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«Доступность услуг для инвалидов» (К</w:t>
            </w: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3</w:t>
            </w: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55" w:rsidRPr="00AB1755" w:rsidRDefault="00AB1755" w:rsidP="007A5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55"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  <w:p w:rsidR="00AB1755" w:rsidRPr="00AB1755" w:rsidRDefault="00AB1755" w:rsidP="007A5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A3154" w:rsidRPr="00AB1755" w:rsidRDefault="00FA3154">
      <w:pPr>
        <w:rPr>
          <w:rFonts w:ascii="Times New Roman" w:hAnsi="Times New Roman" w:cs="Times New Roman"/>
          <w:sz w:val="20"/>
          <w:szCs w:val="20"/>
        </w:rPr>
      </w:pPr>
    </w:p>
    <w:sectPr w:rsidR="00FA3154" w:rsidRPr="00AB1755" w:rsidSect="00FD49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56409"/>
    <w:multiLevelType w:val="multilevel"/>
    <w:tmpl w:val="78E6A3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B1755"/>
    <w:rsid w:val="00AB1755"/>
    <w:rsid w:val="00FA3154"/>
    <w:rsid w:val="00FD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qFormat/>
    <w:rsid w:val="00AB1755"/>
    <w:pPr>
      <w:keepNext/>
      <w:numPr>
        <w:ilvl w:val="2"/>
        <w:numId w:val="1"/>
      </w:numPr>
      <w:tabs>
        <w:tab w:val="left" w:pos="312"/>
      </w:tabs>
      <w:spacing w:before="240" w:after="60" w:line="240" w:lineRule="auto"/>
      <w:ind w:left="142" w:firstLine="0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41">
    <w:name w:val="Заголовок 41"/>
    <w:basedOn w:val="a"/>
    <w:qFormat/>
    <w:rsid w:val="00AB1755"/>
    <w:pPr>
      <w:keepNext/>
      <w:numPr>
        <w:ilvl w:val="3"/>
        <w:numId w:val="1"/>
      </w:numPr>
      <w:spacing w:before="120" w:after="120" w:line="240" w:lineRule="auto"/>
      <w:outlineLvl w:val="3"/>
    </w:pPr>
    <w:rPr>
      <w:rFonts w:ascii="Liberation Serif" w:eastAsia="SimSun" w:hAnsi="Liberation Serif" w:cs="Mangal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2024-09-16T05:00:00Z</dcterms:created>
  <dcterms:modified xsi:type="dcterms:W3CDTF">2024-09-16T05:16:00Z</dcterms:modified>
</cp:coreProperties>
</file>